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EDE" w:rsidRPr="00583642" w:rsidRDefault="00485EDE" w:rsidP="00C32C79">
      <w:pPr>
        <w:autoSpaceDE w:val="0"/>
        <w:autoSpaceDN w:val="0"/>
        <w:adjustRightInd w:val="0"/>
        <w:spacing w:before="100" w:beforeAutospacing="1" w:after="100" w:afterAutospacing="1"/>
        <w:jc w:val="left"/>
        <w:rPr>
          <w:rFonts w:ascii="Times New Roman" w:hAnsi="Times New Roman" w:cs="Times New Roman"/>
          <w:kern w:val="0"/>
          <w:sz w:val="24"/>
          <w:szCs w:val="24"/>
          <w:lang w:bidi="ne-NP"/>
        </w:rPr>
      </w:pPr>
      <w:r w:rsidRPr="00350400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Table </w:t>
      </w:r>
      <w:r w:rsidR="00025321">
        <w:rPr>
          <w:rFonts w:ascii="Times New Roman" w:hAnsi="Times New Roman" w:cs="Times New Roman" w:hint="eastAsia"/>
          <w:b/>
          <w:kern w:val="0"/>
          <w:sz w:val="24"/>
          <w:szCs w:val="24"/>
          <w:lang w:bidi="ne-NP"/>
        </w:rPr>
        <w:t>5</w:t>
      </w:r>
      <w:r w:rsidRPr="00350400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 </w:t>
      </w:r>
      <w:r w:rsidR="00583642">
        <w:rPr>
          <w:rFonts w:ascii="Times New Roman" w:hAnsi="Times New Roman" w:cs="Times New Roman"/>
          <w:kern w:val="0"/>
          <w:sz w:val="24"/>
          <w:szCs w:val="24"/>
          <w:lang w:bidi="ne-NP"/>
        </w:rPr>
        <w:t>Clinical o</w:t>
      </w:r>
      <w:r w:rsidR="00C32C79" w:rsidRPr="00583642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utcome of </w:t>
      </w:r>
      <w:r w:rsidR="00583642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>a</w:t>
      </w:r>
      <w:r w:rsidR="00C32C79" w:rsidRPr="00583642">
        <w:rPr>
          <w:rFonts w:ascii="Times New Roman" w:hAnsi="Times New Roman" w:cs="Times New Roman"/>
          <w:kern w:val="0"/>
          <w:sz w:val="24"/>
          <w:szCs w:val="24"/>
          <w:lang w:bidi="ne-NP"/>
        </w:rPr>
        <w:t>dults</w:t>
      </w:r>
      <w:r w:rsidR="00C32C79" w:rsidRPr="00583642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 xml:space="preserve"> </w:t>
      </w:r>
      <w:r w:rsidR="00583642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>w</w:t>
      </w:r>
      <w:r w:rsidR="00C32C79" w:rsidRPr="00583642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ith </w:t>
      </w:r>
      <w:r w:rsidR="00583642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>l</w:t>
      </w:r>
      <w:r w:rsidR="00C32C79" w:rsidRPr="00583642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ocalized Ewing </w:t>
      </w:r>
      <w:r w:rsidR="00583642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>s</w:t>
      </w:r>
      <w:r w:rsidR="00C32C79" w:rsidRPr="00583642">
        <w:rPr>
          <w:rFonts w:ascii="Times New Roman" w:hAnsi="Times New Roman" w:cs="Times New Roman"/>
          <w:kern w:val="0"/>
          <w:sz w:val="24"/>
          <w:szCs w:val="24"/>
          <w:lang w:bidi="ne-NP"/>
        </w:rPr>
        <w:t>arcoma</w:t>
      </w:r>
    </w:p>
    <w:tbl>
      <w:tblPr>
        <w:tblW w:w="8222" w:type="dxa"/>
        <w:tblInd w:w="108" w:type="dxa"/>
        <w:tblBorders>
          <w:top w:val="single" w:sz="12" w:space="0" w:color="000000"/>
          <w:bottom w:val="single" w:sz="12" w:space="0" w:color="000000"/>
        </w:tblBorders>
        <w:tblLayout w:type="fixed"/>
        <w:tblLook w:val="0020"/>
      </w:tblPr>
      <w:tblGrid>
        <w:gridCol w:w="1843"/>
        <w:gridCol w:w="2552"/>
        <w:gridCol w:w="1984"/>
        <w:gridCol w:w="1843"/>
      </w:tblGrid>
      <w:tr w:rsidR="00D26454" w:rsidRPr="00350400" w:rsidTr="00F13C0F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26454" w:rsidRPr="00350400" w:rsidRDefault="00D26454" w:rsidP="0002532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References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26454" w:rsidRPr="00350400" w:rsidRDefault="00D26454" w:rsidP="00F133D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Study </w:t>
            </w:r>
            <w:r w:rsidR="00F133DA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g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roup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26454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CT regimens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26454" w:rsidRPr="00350400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Outcomes</w:t>
            </w:r>
          </w:p>
        </w:tc>
      </w:tr>
      <w:tr w:rsidR="005E2069" w:rsidRPr="00350400" w:rsidTr="00F13C0F">
        <w:trPr>
          <w:trHeight w:val="936"/>
        </w:trPr>
        <w:tc>
          <w:tcPr>
            <w:tcW w:w="1843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5E2069" w:rsidRPr="00025321" w:rsidRDefault="00484D62" w:rsidP="00F13C0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proofErr w:type="spellStart"/>
            <w:r w:rsidRPr="005A0156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Womer</w:t>
            </w:r>
            <w:proofErr w:type="spellEnd"/>
            <w:r w:rsidRP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et al</w:t>
            </w:r>
            <w:r w:rsidR="00DA3F6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F13C0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[</w:t>
            </w:r>
            <w:r w:rsidR="00D5374B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</w:t>
            </w:r>
            <w:r w:rsidR="00F13C0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]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5E2069" w:rsidRDefault="00484D62" w:rsidP="00700E4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P</w:t>
            </w:r>
            <w:r w:rsidRPr="005A0156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rospective</w:t>
            </w:r>
            <w:r w:rsidRP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study</w:t>
            </w:r>
          </w:p>
          <w:p w:rsidR="00484D62" w:rsidRDefault="00484D62" w:rsidP="00700E4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31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patients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 </w:t>
            </w:r>
            <w:r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18 y</w:t>
            </w:r>
          </w:p>
          <w:p w:rsidR="00484D62" w:rsidRPr="00C32C79" w:rsidRDefault="00484D62" w:rsidP="00484D6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2001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-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05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,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P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USA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)</w:t>
            </w:r>
            <w:r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484D62" w:rsidRDefault="00484D62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VDC/IE</w:t>
            </w:r>
            <w:r w:rsid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(</w:t>
            </w:r>
            <w:r w:rsidR="000E0B83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including </w:t>
            </w:r>
            <w:r w:rsid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every</w:t>
            </w:r>
            <w:r w:rsidR="005A015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A0156" w:rsidRPr="00521B72">
              <w:rPr>
                <w:rFonts w:ascii="Times New Roman" w:hAnsi="Times New Roman" w:cs="Times New Roman"/>
                <w:sz w:val="24"/>
                <w:szCs w:val="24"/>
              </w:rPr>
              <w:t>2-week</w:t>
            </w:r>
            <w:r w:rsidR="005A015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protocol)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</w:p>
          <w:p w:rsidR="005E2069" w:rsidRDefault="00484D62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14cycles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5E2069" w:rsidRPr="00C32C79" w:rsidRDefault="00484D62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-y EFS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5E2069" w:rsidRPr="00484D62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47%</w:t>
            </w:r>
          </w:p>
        </w:tc>
      </w:tr>
      <w:tr w:rsidR="00D26454" w:rsidRPr="00350400" w:rsidTr="00F13C0F">
        <w:trPr>
          <w:trHeight w:val="936"/>
        </w:trPr>
        <w:tc>
          <w:tcPr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Pr="00350400" w:rsidRDefault="00D26454" w:rsidP="00C32C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025321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Gupta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et al</w:t>
            </w:r>
            <w:r w:rsidR="00DA3F6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F13C0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[</w:t>
            </w:r>
            <w:r w:rsidR="00D5374B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23</w:t>
            </w:r>
            <w:r w:rsidR="00F13C0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]</w:t>
            </w:r>
          </w:p>
        </w:tc>
        <w:tc>
          <w:tcPr>
            <w:tcW w:w="255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Pr="00C32C79" w:rsidRDefault="00D26454" w:rsidP="00700E4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Retrospective study</w:t>
            </w:r>
          </w:p>
          <w:p w:rsidR="00D26454" w:rsidRPr="00C32C79" w:rsidRDefault="00D26454" w:rsidP="00700E4A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24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patients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 </w:t>
            </w:r>
            <w:r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18 y</w:t>
            </w:r>
            <w:r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(19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90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-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2005,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Canada)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VDC/IE </w:t>
            </w:r>
          </w:p>
          <w:p w:rsidR="00D26454" w:rsidRPr="00350400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10 cycles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484D62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3-y EFS</w:t>
            </w:r>
            <w:r w:rsidR="00484D62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43%</w:t>
            </w:r>
          </w:p>
          <w:p w:rsidR="00D26454" w:rsidRPr="00350400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3-y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OS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59%</w:t>
            </w:r>
          </w:p>
        </w:tc>
      </w:tr>
      <w:tr w:rsidR="00D26454" w:rsidRPr="00350400" w:rsidTr="00F13C0F">
        <w:tc>
          <w:tcPr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Pr="00025321" w:rsidRDefault="00D26454" w:rsidP="00C32C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proofErr w:type="spellStart"/>
            <w:r w:rsidRPr="000A483F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Seker</w:t>
            </w:r>
            <w:proofErr w:type="spellEnd"/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et al</w:t>
            </w:r>
            <w:r w:rsidR="00DA3F6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F13C0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[</w:t>
            </w:r>
            <w:r w:rsidR="00D5374B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22</w:t>
            </w:r>
            <w:r w:rsidR="00F13C0F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]</w:t>
            </w:r>
          </w:p>
        </w:tc>
        <w:tc>
          <w:tcPr>
            <w:tcW w:w="255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Pr="00C32C79" w:rsidRDefault="00D26454" w:rsidP="000A483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Retrospective study</w:t>
            </w:r>
          </w:p>
          <w:p w:rsidR="00D26454" w:rsidRPr="00C32C79" w:rsidRDefault="00D5374B" w:rsidP="00AE0A8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21</w:t>
            </w:r>
            <w:r w:rsid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D26454"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patients</w:t>
            </w:r>
            <w:r w:rsid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 </w:t>
            </w:r>
            <w:r w:rsidR="00D26454"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</w:t>
            </w:r>
            <w:r w:rsid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19 y</w:t>
            </w:r>
            <w:r w:rsidR="00D26454"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  <w:r w:rsidR="00D26454"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(</w:t>
            </w:r>
            <w:r w:rsid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2000</w:t>
            </w:r>
            <w:r w:rsidR="00D26454"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-</w:t>
            </w:r>
            <w:r w:rsidR="00D26454"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</w:t>
            </w:r>
            <w:r w:rsid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12</w:t>
            </w:r>
            <w:r w:rsidR="00D26454"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,</w:t>
            </w:r>
            <w:r w:rsidR="00D26454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D26454" w:rsidRPr="00D26454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Turkey</w:t>
            </w:r>
            <w:r w:rsidR="00D26454"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VDC/IE</w:t>
            </w:r>
          </w:p>
          <w:p w:rsidR="00D26454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17 cycles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D26454" w:rsidRPr="00C32C79" w:rsidRDefault="00D26454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0A483F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5-y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OS</w:t>
            </w:r>
            <w:r w:rsidRPr="000A483F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64%</w:t>
            </w:r>
          </w:p>
        </w:tc>
      </w:tr>
      <w:tr w:rsidR="005A0156" w:rsidRPr="00350400" w:rsidTr="00F13C0F">
        <w:trPr>
          <w:trHeight w:val="276"/>
        </w:trPr>
        <w:tc>
          <w:tcPr>
            <w:tcW w:w="1843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5A0156" w:rsidRPr="00AE0A8E" w:rsidRDefault="005A0156" w:rsidP="00C32C79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The present study</w:t>
            </w:r>
          </w:p>
        </w:tc>
        <w:tc>
          <w:tcPr>
            <w:tcW w:w="2552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5A0156" w:rsidRPr="00C32C79" w:rsidRDefault="005A0156" w:rsidP="005A015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AE0A8E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Retrospective 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study</w:t>
            </w:r>
          </w:p>
          <w:p w:rsidR="005A0156" w:rsidRDefault="00F133DA" w:rsidP="005A015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27</w:t>
            </w:r>
            <w:r w:rsidR="005A0156" w:rsidRPr="00AE0A8E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patients</w:t>
            </w:r>
            <w:r w:rsid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</w:t>
            </w:r>
            <w:r w:rsidR="005A0156" w:rsidRPr="00AE0A8E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  <w:r w:rsidR="005A0156"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</w:t>
            </w:r>
            <w:r w:rsidR="005A0156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18 y</w:t>
            </w:r>
          </w:p>
          <w:p w:rsidR="005A0156" w:rsidRPr="00AE0A8E" w:rsidRDefault="005A0156" w:rsidP="005A015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(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2005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-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20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17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,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China</w:t>
            </w:r>
            <w:r w:rsidRPr="00C32C79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)</w:t>
            </w:r>
          </w:p>
        </w:tc>
        <w:tc>
          <w:tcPr>
            <w:tcW w:w="1984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5A0156" w:rsidRDefault="005A0156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VDC/IE</w:t>
            </w:r>
          </w:p>
          <w:p w:rsidR="005A0156" w:rsidRDefault="005A0156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700E4A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12 cycles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3C4368" w:rsidRDefault="003C4368" w:rsidP="003C43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3-y EFS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60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%</w:t>
            </w:r>
          </w:p>
          <w:p w:rsidR="003C4368" w:rsidRDefault="003C4368" w:rsidP="003C43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3-y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OS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81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%</w:t>
            </w:r>
          </w:p>
          <w:p w:rsidR="00F133DA" w:rsidRPr="00C32C79" w:rsidRDefault="00F133DA" w:rsidP="003C436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-y EFS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 xml:space="preserve"> 38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%</w:t>
            </w:r>
          </w:p>
          <w:p w:rsidR="005A0156" w:rsidRDefault="00F133DA" w:rsidP="0058364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-y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OS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</w:t>
            </w:r>
            <w:r w:rsidR="00AB10D8"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</w:t>
            </w:r>
            <w:r w:rsidRPr="00C32C79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%</w:t>
            </w:r>
          </w:p>
        </w:tc>
      </w:tr>
    </w:tbl>
    <w:p w:rsidR="00F13C0F" w:rsidRDefault="007A6A2D" w:rsidP="00F13C0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  <w:lang w:bidi="ne-NP"/>
        </w:rPr>
      </w:pPr>
      <w:r w:rsidRPr="008C1FCF">
        <w:rPr>
          <w:rFonts w:ascii="Times New Roman" w:hAnsi="Times New Roman" w:cs="Times New Roman"/>
          <w:i/>
          <w:kern w:val="0"/>
          <w:sz w:val="24"/>
          <w:szCs w:val="24"/>
          <w:lang w:bidi="ne-NP"/>
        </w:rPr>
        <w:t>CT</w:t>
      </w:r>
      <w:r w:rsidR="00DA3F6F" w:rsidRPr="008C1FCF">
        <w:rPr>
          <w:rFonts w:ascii="Times New Roman" w:hAnsi="Times New Roman" w:cs="Times New Roman" w:hint="eastAsia"/>
          <w:i/>
          <w:kern w:val="0"/>
          <w:sz w:val="24"/>
          <w:szCs w:val="24"/>
          <w:lang w:bidi="ne-NP"/>
        </w:rPr>
        <w:t xml:space="preserve"> </w:t>
      </w:r>
      <w:r w:rsidRPr="00090CD9">
        <w:rPr>
          <w:rFonts w:ascii="Times New Roman" w:hAnsi="Times New Roman" w:cs="Times New Roman"/>
          <w:kern w:val="0"/>
          <w:sz w:val="24"/>
          <w:szCs w:val="24"/>
          <w:lang w:bidi="ne-NP"/>
        </w:rPr>
        <w:t>chemotherapy</w:t>
      </w:r>
      <w:r w:rsidR="00DA3F6F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>,</w:t>
      </w:r>
      <w:r w:rsidR="00D5374B"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 xml:space="preserve"> </w:t>
      </w:r>
      <w:r w:rsidRPr="008C1FCF">
        <w:rPr>
          <w:rFonts w:ascii="Times New Roman" w:hAnsi="Times New Roman" w:cs="Times New Roman" w:hint="eastAsia"/>
          <w:i/>
          <w:kern w:val="0"/>
          <w:sz w:val="24"/>
          <w:szCs w:val="24"/>
          <w:lang w:bidi="ne-NP"/>
        </w:rPr>
        <w:t>VDC/IE</w:t>
      </w:r>
      <w:r>
        <w:rPr>
          <w:rFonts w:ascii="Times New Roman" w:hAnsi="Times New Roman" w:cs="Times New Roman" w:hint="eastAsia"/>
          <w:kern w:val="0"/>
          <w:sz w:val="24"/>
          <w:szCs w:val="24"/>
          <w:lang w:bidi="ne-NP"/>
        </w:rPr>
        <w:t xml:space="preserve"> </w:t>
      </w:r>
      <w:proofErr w:type="spellStart"/>
      <w:r w:rsidRPr="00875A97">
        <w:rPr>
          <w:rFonts w:ascii="Times New Roman" w:hAnsi="Times New Roman" w:cs="Times New Roman"/>
          <w:sz w:val="24"/>
          <w:szCs w:val="24"/>
        </w:rPr>
        <w:t>vincristine</w:t>
      </w:r>
      <w:proofErr w:type="spellEnd"/>
      <w:r w:rsidRPr="00875A97">
        <w:rPr>
          <w:rFonts w:ascii="Times New Roman" w:hAnsi="Times New Roman" w:cs="Times New Roman"/>
          <w:sz w:val="24"/>
          <w:szCs w:val="24"/>
        </w:rPr>
        <w:t xml:space="preserve">, doxorubicin, and </w:t>
      </w:r>
      <w:proofErr w:type="spellStart"/>
      <w:r w:rsidRPr="00875A97">
        <w:rPr>
          <w:rFonts w:ascii="Times New Roman" w:hAnsi="Times New Roman" w:cs="Times New Roman"/>
          <w:sz w:val="24"/>
          <w:szCs w:val="24"/>
        </w:rPr>
        <w:t>cyclophosphamide</w:t>
      </w:r>
      <w:proofErr w:type="spellEnd"/>
      <w:r w:rsidRPr="00875A97">
        <w:rPr>
          <w:rFonts w:ascii="Times New Roman" w:hAnsi="Times New Roman" w:cs="Times New Roman"/>
          <w:sz w:val="24"/>
          <w:szCs w:val="24"/>
        </w:rPr>
        <w:t xml:space="preserve"> alternating with</w:t>
      </w:r>
      <w:r w:rsidRPr="007A6A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5A97">
        <w:rPr>
          <w:rFonts w:ascii="Times New Roman" w:hAnsi="Times New Roman" w:cs="Times New Roman"/>
          <w:sz w:val="24"/>
          <w:szCs w:val="24"/>
        </w:rPr>
        <w:t>ifosfamide</w:t>
      </w:r>
      <w:proofErr w:type="spellEnd"/>
      <w:r w:rsidRPr="00875A9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75A97">
        <w:rPr>
          <w:rFonts w:ascii="Times New Roman" w:hAnsi="Times New Roman" w:cs="Times New Roman"/>
          <w:sz w:val="24"/>
          <w:szCs w:val="24"/>
        </w:rPr>
        <w:t>etoposide</w:t>
      </w:r>
      <w:proofErr w:type="spellEnd"/>
      <w:r w:rsidR="00520F2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C1FCF">
        <w:rPr>
          <w:rFonts w:ascii="Times New Roman" w:hAnsi="Times New Roman" w:cs="Times New Roman"/>
          <w:i/>
          <w:kern w:val="0"/>
          <w:sz w:val="24"/>
          <w:szCs w:val="24"/>
        </w:rPr>
        <w:t>EFS</w:t>
      </w:r>
      <w:r w:rsidR="00520F2A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e</w:t>
      </w:r>
      <w:r w:rsidRPr="00875A97">
        <w:rPr>
          <w:rFonts w:ascii="Times New Roman" w:hAnsi="Times New Roman" w:cs="Times New Roman"/>
          <w:kern w:val="0"/>
          <w:sz w:val="24"/>
          <w:szCs w:val="24"/>
        </w:rPr>
        <w:t>vent-free survival</w:t>
      </w:r>
      <w:r w:rsidR="00520F2A"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8C1FCF">
        <w:rPr>
          <w:rFonts w:ascii="Times New Roman" w:hAnsi="Times New Roman" w:cs="Times New Roman" w:hint="eastAsia"/>
          <w:i/>
          <w:kern w:val="0"/>
          <w:sz w:val="24"/>
          <w:szCs w:val="24"/>
        </w:rPr>
        <w:t>OS</w:t>
      </w:r>
      <w:r w:rsidR="00520F2A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o</w:t>
      </w:r>
      <w:r w:rsidRPr="00875A97">
        <w:rPr>
          <w:rFonts w:ascii="Times New Roman" w:eastAsia="AdvPS3D5C76" w:hAnsi="Times New Roman" w:cs="Times New Roman"/>
          <w:kern w:val="0"/>
          <w:sz w:val="24"/>
          <w:szCs w:val="24"/>
        </w:rPr>
        <w:t>verall survival</w:t>
      </w:r>
    </w:p>
    <w:p w:rsidR="005A0156" w:rsidRDefault="005A0156" w:rsidP="00957EB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80" w:type="dxa"/>
        <w:tblBorders>
          <w:top w:val="single" w:sz="4" w:space="0" w:color="FFFFFF" w:themeColor="background1"/>
        </w:tblBorders>
        <w:tblLook w:val="0000"/>
      </w:tblPr>
      <w:tblGrid>
        <w:gridCol w:w="8342"/>
      </w:tblGrid>
      <w:tr w:rsidR="005A0156" w:rsidTr="005A0156">
        <w:trPr>
          <w:trHeight w:val="100"/>
        </w:trPr>
        <w:tc>
          <w:tcPr>
            <w:tcW w:w="9924" w:type="dxa"/>
          </w:tcPr>
          <w:p w:rsidR="005A0156" w:rsidRDefault="005A0156" w:rsidP="00957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0156" w:rsidRDefault="005A0156" w:rsidP="00957EB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0" w:type="dxa"/>
        <w:tblBorders>
          <w:top w:val="single" w:sz="4" w:space="0" w:color="FFFFFF" w:themeColor="background1"/>
        </w:tblBorders>
        <w:tblLook w:val="0000"/>
      </w:tblPr>
      <w:tblGrid>
        <w:gridCol w:w="8462"/>
      </w:tblGrid>
      <w:tr w:rsidR="005A0156" w:rsidTr="005A0156">
        <w:trPr>
          <w:trHeight w:val="100"/>
        </w:trPr>
        <w:tc>
          <w:tcPr>
            <w:tcW w:w="9996" w:type="dxa"/>
          </w:tcPr>
          <w:p w:rsidR="005A0156" w:rsidRDefault="005A0156" w:rsidP="00957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7EB8" w:rsidRPr="00350400" w:rsidRDefault="00957EB8" w:rsidP="00957EB8">
      <w:pPr>
        <w:rPr>
          <w:rFonts w:ascii="Times New Roman" w:hAnsi="Times New Roman" w:cs="Times New Roman"/>
          <w:sz w:val="24"/>
          <w:szCs w:val="24"/>
        </w:rPr>
      </w:pPr>
    </w:p>
    <w:sectPr w:rsidR="00957EB8" w:rsidRPr="00350400" w:rsidSect="00583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4BA2" w:rsidRDefault="008D4BA2" w:rsidP="00957EB8">
      <w:r>
        <w:separator/>
      </w:r>
    </w:p>
  </w:endnote>
  <w:endnote w:type="continuationSeparator" w:id="0">
    <w:p w:rsidR="008D4BA2" w:rsidRDefault="008D4BA2" w:rsidP="00957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aomiSans EFN Medium">
    <w:altName w:val="Arial Unicode MS"/>
    <w:panose1 w:val="00000000000000000000"/>
    <w:charset w:val="86"/>
    <w:family w:val="swiss"/>
    <w:notTrueType/>
    <w:pitch w:val="default"/>
    <w:sig w:usb0="00000000" w:usb1="080E0000" w:usb2="00000010" w:usb3="00000000" w:csb0="00040001" w:csb1="00000000"/>
  </w:font>
  <w:font w:name="AdvPS3D5C76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4BA2" w:rsidRDefault="008D4BA2" w:rsidP="00957EB8">
      <w:r>
        <w:separator/>
      </w:r>
    </w:p>
  </w:footnote>
  <w:footnote w:type="continuationSeparator" w:id="0">
    <w:p w:rsidR="008D4BA2" w:rsidRDefault="008D4BA2" w:rsidP="00957E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7EB8"/>
    <w:rsid w:val="00022C3C"/>
    <w:rsid w:val="00025321"/>
    <w:rsid w:val="00032A59"/>
    <w:rsid w:val="0004223F"/>
    <w:rsid w:val="0005031C"/>
    <w:rsid w:val="00061440"/>
    <w:rsid w:val="000743CE"/>
    <w:rsid w:val="00090178"/>
    <w:rsid w:val="000A483F"/>
    <w:rsid w:val="000B4D6A"/>
    <w:rsid w:val="000E0B83"/>
    <w:rsid w:val="000F4F51"/>
    <w:rsid w:val="001073BC"/>
    <w:rsid w:val="00157C2A"/>
    <w:rsid w:val="00164D4B"/>
    <w:rsid w:val="00177A15"/>
    <w:rsid w:val="001A55DC"/>
    <w:rsid w:val="001A5DA8"/>
    <w:rsid w:val="001D2739"/>
    <w:rsid w:val="001E0998"/>
    <w:rsid w:val="001E2CEA"/>
    <w:rsid w:val="00211ACE"/>
    <w:rsid w:val="002165C0"/>
    <w:rsid w:val="00233185"/>
    <w:rsid w:val="00233384"/>
    <w:rsid w:val="00241019"/>
    <w:rsid w:val="00275D1E"/>
    <w:rsid w:val="00286D3A"/>
    <w:rsid w:val="002B01C6"/>
    <w:rsid w:val="00331341"/>
    <w:rsid w:val="00340B28"/>
    <w:rsid w:val="00350400"/>
    <w:rsid w:val="003728FF"/>
    <w:rsid w:val="00382C60"/>
    <w:rsid w:val="003B6DF3"/>
    <w:rsid w:val="003C4368"/>
    <w:rsid w:val="004003EE"/>
    <w:rsid w:val="00403676"/>
    <w:rsid w:val="00465761"/>
    <w:rsid w:val="00484D62"/>
    <w:rsid w:val="00485EDE"/>
    <w:rsid w:val="004A4D94"/>
    <w:rsid w:val="004B0B71"/>
    <w:rsid w:val="004C6178"/>
    <w:rsid w:val="004D04AB"/>
    <w:rsid w:val="00506A2F"/>
    <w:rsid w:val="005109B7"/>
    <w:rsid w:val="00520F2A"/>
    <w:rsid w:val="00581950"/>
    <w:rsid w:val="00583642"/>
    <w:rsid w:val="00591769"/>
    <w:rsid w:val="00596863"/>
    <w:rsid w:val="005A0156"/>
    <w:rsid w:val="005A088C"/>
    <w:rsid w:val="005E2069"/>
    <w:rsid w:val="005F00AF"/>
    <w:rsid w:val="006116C1"/>
    <w:rsid w:val="00616C54"/>
    <w:rsid w:val="00626ABD"/>
    <w:rsid w:val="0066770D"/>
    <w:rsid w:val="006B4413"/>
    <w:rsid w:val="006D4A89"/>
    <w:rsid w:val="006E74E6"/>
    <w:rsid w:val="00700E4A"/>
    <w:rsid w:val="00740B90"/>
    <w:rsid w:val="00741DAA"/>
    <w:rsid w:val="00750742"/>
    <w:rsid w:val="007551F6"/>
    <w:rsid w:val="007A6A2D"/>
    <w:rsid w:val="008162B9"/>
    <w:rsid w:val="00822C50"/>
    <w:rsid w:val="008264E3"/>
    <w:rsid w:val="008873B7"/>
    <w:rsid w:val="008B4CF7"/>
    <w:rsid w:val="008C1FCF"/>
    <w:rsid w:val="008C56E3"/>
    <w:rsid w:val="008D1A17"/>
    <w:rsid w:val="008D4BA2"/>
    <w:rsid w:val="00957EB8"/>
    <w:rsid w:val="009A7385"/>
    <w:rsid w:val="009A795C"/>
    <w:rsid w:val="009E0845"/>
    <w:rsid w:val="00A00DB0"/>
    <w:rsid w:val="00A4171E"/>
    <w:rsid w:val="00A4495B"/>
    <w:rsid w:val="00A94B12"/>
    <w:rsid w:val="00AB10D8"/>
    <w:rsid w:val="00AC27C7"/>
    <w:rsid w:val="00AE0A8E"/>
    <w:rsid w:val="00AF5F4E"/>
    <w:rsid w:val="00B30CA6"/>
    <w:rsid w:val="00B5508F"/>
    <w:rsid w:val="00B57F61"/>
    <w:rsid w:val="00B70F6F"/>
    <w:rsid w:val="00B8449D"/>
    <w:rsid w:val="00B85874"/>
    <w:rsid w:val="00BA413C"/>
    <w:rsid w:val="00BF0867"/>
    <w:rsid w:val="00C170AF"/>
    <w:rsid w:val="00C32C79"/>
    <w:rsid w:val="00C40294"/>
    <w:rsid w:val="00CA4F43"/>
    <w:rsid w:val="00CD2486"/>
    <w:rsid w:val="00D20C28"/>
    <w:rsid w:val="00D26454"/>
    <w:rsid w:val="00D45D8F"/>
    <w:rsid w:val="00D5374B"/>
    <w:rsid w:val="00D845CE"/>
    <w:rsid w:val="00DA3F6F"/>
    <w:rsid w:val="00DA796B"/>
    <w:rsid w:val="00DB2B94"/>
    <w:rsid w:val="00E003B7"/>
    <w:rsid w:val="00E5105F"/>
    <w:rsid w:val="00E87398"/>
    <w:rsid w:val="00E9416D"/>
    <w:rsid w:val="00F133DA"/>
    <w:rsid w:val="00F13C0F"/>
    <w:rsid w:val="00F14C83"/>
    <w:rsid w:val="00F73EC0"/>
    <w:rsid w:val="00FB4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E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7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7EB8"/>
    <w:rPr>
      <w:sz w:val="18"/>
      <w:szCs w:val="18"/>
    </w:rPr>
  </w:style>
  <w:style w:type="paragraph" w:customStyle="1" w:styleId="Default">
    <w:name w:val="Default"/>
    <w:rsid w:val="00957EB8"/>
    <w:pPr>
      <w:widowControl w:val="0"/>
      <w:autoSpaceDE w:val="0"/>
      <w:autoSpaceDN w:val="0"/>
      <w:adjustRightInd w:val="0"/>
    </w:pPr>
    <w:rPr>
      <w:rFonts w:ascii="NaomiSans EFN Medium" w:eastAsia="NaomiSans EFN Medium" w:cs="NaomiSans EFN Medium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1A55D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C24643-3158-4FBA-970C-B3A4ABDD2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1324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jianjun zhang</dc:creator>
  <cp:keywords/>
  <dc:description/>
  <cp:lastModifiedBy>Robust Zhang</cp:lastModifiedBy>
  <cp:revision>48</cp:revision>
  <dcterms:created xsi:type="dcterms:W3CDTF">2017-04-19T14:51:00Z</dcterms:created>
  <dcterms:modified xsi:type="dcterms:W3CDTF">2019-06-23T06:45:00Z</dcterms:modified>
</cp:coreProperties>
</file>